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3C3C3C"/>
          <w:sz w:val="28"/>
          <w:szCs w:val="28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sk-SK"/>
        </w:rPr>
        <w:t>Zrušenie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val="en-US" w:eastAsia="sk-SK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sk-SK"/>
        </w:rPr>
        <w:t>zákazu</w:t>
      </w:r>
      <w:r>
        <w:rPr>
          <w:rFonts w:ascii="Times New Roman" w:hAnsi="Times New Roman" w:eastAsia="Times New Roman" w:cs="Times New Roman"/>
          <w:b/>
          <w:bCs/>
          <w:color w:val="3C3C3C"/>
          <w:sz w:val="28"/>
          <w:szCs w:val="28"/>
          <w:lang w:eastAsia="sk-SK"/>
        </w:rPr>
        <w:t xml:space="preserve"> návštev v DD v Klížskej Nemej od </w:t>
      </w:r>
      <w:r>
        <w:rPr>
          <w:rFonts w:ascii="Times New Roman" w:hAnsi="Times New Roman" w:eastAsia="Times New Roman" w:cs="Times New Roman"/>
          <w:b/>
          <w:bCs/>
          <w:color w:val="3C3C3C"/>
          <w:sz w:val="28"/>
          <w:szCs w:val="28"/>
          <w:lang w:val="en-US" w:eastAsia="sk-SK"/>
        </w:rPr>
        <w:t>20</w:t>
      </w:r>
      <w:r>
        <w:rPr>
          <w:rFonts w:ascii="Times New Roman" w:hAnsi="Times New Roman" w:eastAsia="Times New Roman" w:cs="Times New Roman"/>
          <w:b/>
          <w:bCs/>
          <w:color w:val="3C3C3C"/>
          <w:sz w:val="28"/>
          <w:szCs w:val="28"/>
          <w:lang w:eastAsia="sk-SK"/>
        </w:rPr>
        <w:t>.</w:t>
      </w:r>
      <w:r>
        <w:rPr>
          <w:rFonts w:ascii="Times New Roman" w:hAnsi="Times New Roman" w:eastAsia="Times New Roman" w:cs="Times New Roman"/>
          <w:b/>
          <w:bCs/>
          <w:color w:val="3C3C3C"/>
          <w:sz w:val="28"/>
          <w:szCs w:val="28"/>
          <w:lang w:val="en-US" w:eastAsia="sk-SK"/>
        </w:rPr>
        <w:t>12</w:t>
      </w:r>
      <w:r>
        <w:rPr>
          <w:rFonts w:ascii="Times New Roman" w:hAnsi="Times New Roman" w:eastAsia="Times New Roman" w:cs="Times New Roman"/>
          <w:b/>
          <w:bCs/>
          <w:color w:val="3C3C3C"/>
          <w:sz w:val="28"/>
          <w:szCs w:val="28"/>
          <w:lang w:eastAsia="sk-SK"/>
        </w:rPr>
        <w:t>.2021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FFFFFF" w:themeColor="background1"/>
          <w:sz w:val="28"/>
          <w:szCs w:val="28"/>
          <w:lang w:eastAsia="sk-SK"/>
          <w14:textFill>
            <w14:solidFill>
              <w14:schemeClr w14:val="bg1"/>
            </w14:solidFill>
          </w14:textFill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FFFFFF" w:themeColor="background1"/>
          <w:sz w:val="28"/>
          <w:szCs w:val="28"/>
          <w:lang w:eastAsia="sk-SK"/>
          <w14:textFill>
            <w14:solidFill>
              <w14:schemeClr w14:val="bg1"/>
            </w14:solidFill>
          </w14:textFill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Návštevníkmi môžu byť osoby, ktoré spĺňajú definíciu plne očkovanej osoby, resp. prekonali ochorenie COVID-19 pred nie viac ako 180 dňami </w:t>
      </w:r>
      <w:r>
        <w:rPr>
          <w:b/>
          <w:bCs/>
          <w:color w:val="FF0000"/>
          <w:u w:val="single"/>
        </w:rPr>
        <w:t>zároveň</w:t>
      </w:r>
      <w:r>
        <w:rPr>
          <w:b/>
          <w:bCs/>
          <w:color w:val="FF0000"/>
        </w:rPr>
        <w:t xml:space="preserve"> pri vstupe do zariadenia </w:t>
      </w:r>
      <w:r>
        <w:rPr>
          <w:b/>
          <w:bCs/>
          <w:color w:val="FF0000"/>
          <w:u w:val="single"/>
        </w:rPr>
        <w:t>sa preukážu negatívnym výsledkom</w:t>
      </w:r>
      <w:r>
        <w:rPr>
          <w:b/>
          <w:bCs/>
          <w:color w:val="FF0000"/>
        </w:rPr>
        <w:t>:</w: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  <w:color w:val="FF0000"/>
        </w:rPr>
        <w:t xml:space="preserve">*  RT-PCR alebo LAMP testu na ochorenie COVID-19 nie starším ako 72 hodín </w:t>
      </w:r>
      <w:r>
        <w:rPr>
          <w:bCs/>
        </w:rPr>
        <w:t>alebo</w:t>
      </w:r>
    </w:p>
    <w:p>
      <w:pPr>
        <w:pStyle w:val="5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  <w:color w:val="FF0000"/>
        </w:rPr>
        <w:t xml:space="preserve">*  Antigénového testu na ochorenie COVID-19 nie starším ako 24 hodín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2. Návštevy sa uskutočňujú vo vstupnej miestnosti zariadenia, resp. v spoločenskej miestnosti; u klientov pripútaných na lôžko sa uskutočňujú návštevy pri lôžku. V jednom čase u klienta môžu byť na návšteve </w:t>
      </w:r>
      <w:r>
        <w:rPr>
          <w:b/>
          <w:bCs/>
          <w:color w:val="383838"/>
        </w:rPr>
        <w:t>maximálne dve osoby</w:t>
      </w:r>
      <w:r>
        <w:rPr>
          <w:bCs/>
          <w:color w:val="383838"/>
        </w:rPr>
        <w:t>;</w:t>
      </w:r>
      <w:r>
        <w:rPr>
          <w:rStyle w:val="6"/>
          <w:b w:val="0"/>
        </w:rPr>
        <w:t xml:space="preserve"> pričom t</w:t>
      </w:r>
      <w:r>
        <w:rPr>
          <w:color w:val="383838"/>
        </w:rPr>
        <w:t xml:space="preserve">rvanie návštevy je </w:t>
      </w:r>
      <w:r>
        <w:rPr>
          <w:b/>
          <w:bCs/>
          <w:color w:val="383838"/>
        </w:rPr>
        <w:t>max. 60</w:t>
      </w:r>
      <w:r>
        <w:rPr>
          <w:bCs/>
          <w:color w:val="383838"/>
        </w:rPr>
        <w:t xml:space="preserve"> </w:t>
      </w:r>
      <w:r>
        <w:rPr>
          <w:b/>
          <w:bCs/>
          <w:color w:val="383838"/>
        </w:rPr>
        <w:t>minút</w:t>
      </w:r>
      <w:r>
        <w:rPr>
          <w:color w:val="383838"/>
        </w:rPr>
        <w:t>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6"/>
          <w:b w:val="0"/>
        </w:rPr>
      </w:pPr>
      <w:r>
        <w:rPr>
          <w:color w:val="383838"/>
        </w:rPr>
        <w:t>3. </w:t>
      </w:r>
      <w:r>
        <w:rPr>
          <w:rStyle w:val="6"/>
          <w:b w:val="0"/>
        </w:rPr>
        <w:t xml:space="preserve">Odporúčané návštevné hodiny sú:  </w:t>
      </w:r>
      <w:r>
        <w:drawing>
          <wp:inline distT="0" distB="0" distL="0" distR="0">
            <wp:extent cx="1924050" cy="3238500"/>
            <wp:effectExtent l="0" t="0" r="0" b="0"/>
            <wp:docPr id="1" name="Obrázok 1" descr="Dísztárgyakat, Karácsonyi Csecsebe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Dísztárgyakat, Karácsonyi Csecsebec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Style w:val="6"/>
          <w:b w:val="0"/>
          <w:bCs w:val="0"/>
        </w:rPr>
      </w:pPr>
      <w:r>
        <w:rPr>
          <w:rStyle w:val="6"/>
          <w:b w:val="0"/>
          <w:bCs w:val="0"/>
        </w:rPr>
        <w:t xml:space="preserve">pondelok – piatok              09:00 – 11:30    a   13:00  – 16:30 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6"/>
          <w:b w:val="0"/>
        </w:rPr>
      </w:pPr>
      <w:r>
        <w:rPr>
          <w:rStyle w:val="6"/>
          <w:b w:val="0"/>
          <w:bCs w:val="0"/>
        </w:rPr>
        <w:t xml:space="preserve">sobota – nedeľa – sviatky  10:30 – 11:30    a   14:30  – 16:30  </w:t>
      </w:r>
      <w:r>
        <w:rPr>
          <w:rStyle w:val="6"/>
          <w:b w:val="0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4. </w:t>
      </w:r>
      <w:r>
        <w:rPr>
          <w:rStyle w:val="6"/>
          <w:b w:val="0"/>
          <w:bCs w:val="0"/>
        </w:rPr>
        <w:t xml:space="preserve">Ohlasovanie návštev je povinné vopred minimálne </w:t>
      </w:r>
      <w:r>
        <w:rPr>
          <w:rStyle w:val="6"/>
          <w:bCs w:val="0"/>
        </w:rPr>
        <w:t>48 hodín</w:t>
      </w:r>
      <w:r>
        <w:rPr>
          <w:rStyle w:val="6"/>
          <w:b w:val="0"/>
          <w:bCs w:val="0"/>
        </w:rPr>
        <w:t xml:space="preserve"> </w:t>
      </w:r>
      <w:r>
        <w:rPr>
          <w:rStyle w:val="6"/>
          <w:bCs w:val="0"/>
        </w:rPr>
        <w:t>pred jej realizáciou</w:t>
      </w:r>
      <w:r>
        <w:rPr>
          <w:rStyle w:val="6"/>
          <w:b w:val="0"/>
          <w:bCs w:val="0"/>
        </w:rPr>
        <w:t xml:space="preserve"> na t.č.:</w:t>
      </w:r>
      <w:r>
        <w:rPr>
          <w:rStyle w:val="6"/>
        </w:rPr>
        <w:t xml:space="preserve"> +421 905 894 582</w:t>
      </w:r>
      <w:r>
        <w:t xml:space="preserve"> </w:t>
      </w:r>
      <w:r>
        <w:br w:type="textWrapping"/>
      </w:r>
      <w:r>
        <w:rPr>
          <w:color w:val="383838"/>
        </w:rPr>
        <w:t>5. Návštevy nie sú dovolené u osôb s príznakmi akútneho respiračného ochorenia.</w:t>
      </w:r>
      <w:r>
        <w:rPr>
          <w:color w:val="383838"/>
        </w:rPr>
        <w:br w:type="textWrapping"/>
      </w:r>
      <w:r>
        <w:rPr>
          <w:color w:val="383838"/>
        </w:rPr>
        <w:t xml:space="preserve">6. Vstupovať do priestorov zariadenia je možné len s prekrytými hornými dýchacími cestami  </w:t>
      </w:r>
      <w:r>
        <w:rPr>
          <w:b/>
          <w:color w:val="383838"/>
        </w:rPr>
        <w:t>respirátorom</w:t>
      </w:r>
      <w:r>
        <w:rPr>
          <w:color w:val="383838"/>
        </w:rPr>
        <w:t xml:space="preserve"> a za jeho použitia počas celej doby  návštevy;  ďalej pri vstupe do areálu zariadenia je potrebná dezinfekcia rúk a meranie telesnej teploty.</w:t>
      </w:r>
      <w:r>
        <w:rPr>
          <w:color w:val="383838"/>
        </w:rPr>
        <w:br w:type="textWrapping"/>
      </w:r>
      <w:r>
        <w:rPr>
          <w:color w:val="383838"/>
        </w:rPr>
        <w:t>7. Vo vyhradených priestoroch pre návštevy je nutné dodržiavať sociálny odstup od iných osôb mimo navštevovanej osoby.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default" w:ascii="Comic Sans MS" w:hAnsi="Comic Sans MS" w:cs="Comic Sans MS"/>
          <w:b/>
          <w:bCs/>
          <w:i/>
          <w:iCs/>
          <w:color w:val="FFFFFF" w:themeColor="background1"/>
          <w:sz w:val="32"/>
          <w:szCs w:val="32"/>
          <w:highlight w:val="non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default" w:ascii="Comic Sans MS" w:hAnsi="Comic Sans MS" w:cs="Comic Sans MS"/>
          <w:b/>
          <w:bCs/>
          <w:i/>
          <w:iCs/>
          <w:color w:val="FFFFFF" w:themeColor="background1"/>
          <w:sz w:val="32"/>
          <w:szCs w:val="32"/>
          <w:highlight w:val="non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Nech vám duch Vianoc prinesie MIER, nech vám radosť Vianoc prinesie NÁDEJ, nech vám teplo Vianoc požičia veľký kus LÁSKY !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38383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Cs/>
          <w:color w:val="38383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A látogatási tilalom visszavonása a Kolozsnéma-i Nyugdíjasotthonban 2021.12.20-tól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bCs/>
          <w:color w:val="FF0000"/>
        </w:rPr>
        <w:t xml:space="preserve"> </w:t>
      </w:r>
      <w:r>
        <w:rPr>
          <w:b/>
          <w:color w:val="FF0000"/>
        </w:rPr>
        <w:t>Azon személye</w:t>
      </w:r>
      <w:r>
        <w:rPr>
          <w:b/>
          <w:color w:val="FF0000"/>
          <w:sz w:val="28"/>
          <w:szCs w:val="28"/>
        </w:rPr>
        <w:t xml:space="preserve">k </w:t>
      </w:r>
      <w:r>
        <w:rPr>
          <w:b/>
          <w:color w:val="FF0000"/>
        </w:rPr>
        <w:t xml:space="preserve">látogathatják az otthont, akik teljes beoltottsággal rendelkeznek, illetve nem több mint 180 napja estek át a COVID-19 betegségen és </w:t>
      </w:r>
      <w:r>
        <w:rPr>
          <w:b/>
          <w:color w:val="FF0000"/>
          <w:u w:val="single"/>
        </w:rPr>
        <w:t>egyúttal</w:t>
      </w:r>
      <w:r>
        <w:rPr>
          <w:b/>
          <w:color w:val="FF0000"/>
        </w:rPr>
        <w:t xml:space="preserve"> rendelkeznek :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 xml:space="preserve">* 72 óránál nem régebbi negatív RT-PCR vagy negatív LAMP teszttel  </w:t>
      </w:r>
      <w:r>
        <w:t>vagy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* 24 óránál nem régebbi negatív antigén teszttel.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b/>
          <w:color w:val="383838"/>
        </w:rPr>
      </w:pPr>
      <w:r>
        <w:rPr>
          <w:color w:val="383838"/>
        </w:rPr>
        <w:t xml:space="preserve">2.  A látogatások az otthon bejárati helyiségében, illetve a kultúrhelyiségben zajlanak; az ágyhoz kötött lakók esetében a szobán. Egy időben </w:t>
      </w:r>
      <w:r>
        <w:rPr>
          <w:b/>
          <w:bCs/>
          <w:color w:val="383838"/>
        </w:rPr>
        <w:t>maximum két személyt</w:t>
      </w:r>
      <w:r>
        <w:rPr>
          <w:color w:val="383838"/>
        </w:rPr>
        <w:t xml:space="preserve"> fogadhatnak a lakók. A látogatás időtartama </w:t>
      </w:r>
      <w:r>
        <w:rPr>
          <w:b/>
          <w:color w:val="383838"/>
        </w:rPr>
        <w:t xml:space="preserve">maximum 60 perc.   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b/>
          <w:color w:val="383838"/>
        </w:rPr>
        <w:t xml:space="preserve">                       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>3.  Az ajánlott látogatási idő:</w:t>
      </w:r>
      <w:r>
        <w:t xml:space="preserve"> </w:t>
      </w:r>
      <w:r>
        <w:drawing>
          <wp:inline distT="0" distB="0" distL="0" distR="0">
            <wp:extent cx="1924050" cy="3238500"/>
            <wp:effectExtent l="0" t="0" r="0" b="0"/>
            <wp:docPr id="10" name="Obrázok 10" descr="Dísztárgyakat, Karácsonyi Csecsebe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Dísztárgyakat, Karácsonyi Csecsebec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hétfő – péntek:                                 09:00 – 11:30   és   13:00 – 16:30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bCs/>
        </w:rPr>
        <w:t xml:space="preserve">szombat – vasárnap – ünnepnap:     10:30 – 11:30   és   14:30 – 16:30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color w:val="383838"/>
        </w:rPr>
        <w:t xml:space="preserve">4. </w:t>
      </w:r>
      <w:r>
        <w:rPr>
          <w:bCs/>
        </w:rPr>
        <w:t xml:space="preserve">A tervezett látogatás bejelentése kötelező minimum </w:t>
      </w:r>
      <w:r>
        <w:rPr>
          <w:b/>
          <w:bCs/>
        </w:rPr>
        <w:t>48 órával a látogatás előtt</w:t>
      </w:r>
      <w:r>
        <w:rPr>
          <w:bCs/>
        </w:rPr>
        <w:t xml:space="preserve"> az alábbi számon : </w:t>
      </w:r>
      <w:r>
        <w:rPr>
          <w:b/>
        </w:rPr>
        <w:t>+421 905 894 582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>5. A látogatás nincs engedélyezve az akut reszpirációs betegség tüneteit viselőknek.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 xml:space="preserve">6. Az otthon területére csak eltakart felső léguti szervekkel - </w:t>
      </w:r>
      <w:r>
        <w:rPr>
          <w:b/>
          <w:color w:val="383838"/>
        </w:rPr>
        <w:t>reszpirátor</w:t>
      </w:r>
      <w:r>
        <w:rPr>
          <w:color w:val="383838"/>
        </w:rPr>
        <w:t xml:space="preserve"> viselésével lehet belépni és a látogatás alatt azt folyamatosan viselni kell; továbbá a belépéskor szükséges a kéz fertőtlenítése és a testhőmérséklet mérése.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</w:rPr>
        <w:t>7. Az otthon látogatásra kijelölt helyein kötelező a kellő szociális távolságtartás a látogatotton kívüli személyektől.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default" w:ascii="Comic Sans MS" w:hAnsi="Comic Sans MS" w:cs="Comic Sans MS"/>
          <w:b/>
          <w:i/>
          <w:iCs/>
          <w:color w:val="00B050"/>
          <w:sz w:val="32"/>
          <w:szCs w:val="32"/>
          <w:highlight w:val="non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default" w:ascii="Comic Sans MS" w:hAnsi="Comic Sans MS" w:cs="Comic Sans MS"/>
          <w:b/>
          <w:i/>
          <w:iCs/>
          <w:color w:val="00B050"/>
          <w:sz w:val="32"/>
          <w:szCs w:val="32"/>
          <w:highlight w:val="non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Mindnyájuknak  hozzon  a  Karácsony  hangulata  BÉKÉT, a Karácsony öröme REMÉNYT, a Karácsony melege </w:t>
      </w:r>
      <w:bookmarkStart w:id="0" w:name="_GoBack"/>
      <w:bookmarkEnd w:id="0"/>
      <w:r>
        <w:rPr>
          <w:rFonts w:hint="default" w:ascii="Comic Sans MS" w:hAnsi="Comic Sans MS" w:cs="Comic Sans MS"/>
          <w:b/>
          <w:i/>
          <w:iCs/>
          <w:color w:val="00B050"/>
          <w:sz w:val="32"/>
          <w:szCs w:val="32"/>
          <w:highlight w:val="non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hatalmas SZERETETET</w:t>
      </w:r>
      <w:r>
        <w:rPr>
          <w:rFonts w:hint="default" w:ascii="Comic Sans MS" w:hAnsi="Comic Sans MS" w:cs="Comic Sans MS"/>
          <w:i/>
          <w:iCs/>
          <w:color w:val="00B050"/>
          <w:sz w:val="32"/>
          <w:szCs w:val="32"/>
          <w:highlight w:val="none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7BC960"/>
    <w:multiLevelType w:val="singleLevel"/>
    <w:tmpl w:val="857BC96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32933D1"/>
    <w:multiLevelType w:val="singleLevel"/>
    <w:tmpl w:val="632933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EB"/>
    <w:rsid w:val="00023E18"/>
    <w:rsid w:val="00064DEB"/>
    <w:rsid w:val="0008093F"/>
    <w:rsid w:val="000D3B10"/>
    <w:rsid w:val="000F4E60"/>
    <w:rsid w:val="0011578A"/>
    <w:rsid w:val="00165853"/>
    <w:rsid w:val="001839D7"/>
    <w:rsid w:val="00202EFF"/>
    <w:rsid w:val="00252E52"/>
    <w:rsid w:val="0026543D"/>
    <w:rsid w:val="002727DE"/>
    <w:rsid w:val="00320F83"/>
    <w:rsid w:val="00337F61"/>
    <w:rsid w:val="00430F52"/>
    <w:rsid w:val="004422DB"/>
    <w:rsid w:val="00496A1E"/>
    <w:rsid w:val="004B1641"/>
    <w:rsid w:val="004C7FAD"/>
    <w:rsid w:val="004D460E"/>
    <w:rsid w:val="004F436E"/>
    <w:rsid w:val="00523371"/>
    <w:rsid w:val="0055680F"/>
    <w:rsid w:val="005A5A60"/>
    <w:rsid w:val="005C4228"/>
    <w:rsid w:val="006134F9"/>
    <w:rsid w:val="00622AEE"/>
    <w:rsid w:val="00656F97"/>
    <w:rsid w:val="0067758B"/>
    <w:rsid w:val="00696A9E"/>
    <w:rsid w:val="008277BA"/>
    <w:rsid w:val="008319A9"/>
    <w:rsid w:val="00853A69"/>
    <w:rsid w:val="00883EE8"/>
    <w:rsid w:val="00897468"/>
    <w:rsid w:val="00935B0A"/>
    <w:rsid w:val="009B1AEA"/>
    <w:rsid w:val="009F3C3B"/>
    <w:rsid w:val="00A06EBD"/>
    <w:rsid w:val="00A30391"/>
    <w:rsid w:val="00A66F6B"/>
    <w:rsid w:val="00B214DA"/>
    <w:rsid w:val="00B408E6"/>
    <w:rsid w:val="00B83947"/>
    <w:rsid w:val="00B91972"/>
    <w:rsid w:val="00BE32C2"/>
    <w:rsid w:val="00BF3DCC"/>
    <w:rsid w:val="00C76201"/>
    <w:rsid w:val="00CA5539"/>
    <w:rsid w:val="00D850F7"/>
    <w:rsid w:val="00D86D81"/>
    <w:rsid w:val="00DA405F"/>
    <w:rsid w:val="00DD6191"/>
    <w:rsid w:val="00E02386"/>
    <w:rsid w:val="00E16B48"/>
    <w:rsid w:val="00E16D3E"/>
    <w:rsid w:val="00E36755"/>
    <w:rsid w:val="00EA49E3"/>
    <w:rsid w:val="00FD12F5"/>
    <w:rsid w:val="00FD485C"/>
    <w:rsid w:val="01EE68F7"/>
    <w:rsid w:val="041A1B49"/>
    <w:rsid w:val="0E4D459C"/>
    <w:rsid w:val="0FCF7B00"/>
    <w:rsid w:val="109C715F"/>
    <w:rsid w:val="1B3650EC"/>
    <w:rsid w:val="1DC75C7A"/>
    <w:rsid w:val="21773D1E"/>
    <w:rsid w:val="21AA2536"/>
    <w:rsid w:val="30410B1F"/>
    <w:rsid w:val="4433103B"/>
    <w:rsid w:val="44412003"/>
    <w:rsid w:val="4D227D0A"/>
    <w:rsid w:val="4FD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6">
    <w:name w:val="Strong"/>
    <w:basedOn w:val="2"/>
    <w:qFormat/>
    <w:uiPriority w:val="22"/>
    <w:rPr>
      <w:b/>
      <w:bCs/>
    </w:rPr>
  </w:style>
  <w:style w:type="paragraph" w:customStyle="1" w:styleId="7">
    <w:name w:val="lead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customStyle="1" w:styleId="8">
    <w:name w:val="Text bubliny Char"/>
    <w:basedOn w:val="2"/>
    <w:link w:val="4"/>
    <w:semiHidden/>
    <w:qFormat/>
    <w:uiPriority w:val="99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454</Words>
  <Characters>2593</Characters>
  <Lines>21</Lines>
  <Paragraphs>6</Paragraphs>
  <TotalTime>728</TotalTime>
  <ScaleCrop>false</ScaleCrop>
  <LinksUpToDate>false</LinksUpToDate>
  <CharactersWithSpaces>3041</CharactersWithSpaces>
  <Application>WPS Office_11.2.0.10421_F1E327BC-269C-435d-A152-05C5408002CA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2021-07-07T05:51:00Z</dcterms:created>
  <dc:creator>Pint</dc:creator>
  <cp:lastModifiedBy>Pint</cp:lastModifiedBy>
  <cp:lastPrinted>2021-09-20T14:18:00Z</cp:lastPrinted>
  <dcterms:modified xsi:type="dcterms:W3CDTF">2021-12-20T09:39:42Z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2FE1EE4B572D43BDB16B06DDB8744ADE</vt:lpwstr>
  </property>
</Properties>
</file>